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DD79A" w14:textId="77777777" w:rsidR="004B576C" w:rsidRPr="007956D4" w:rsidRDefault="004B576C" w:rsidP="007956D4">
      <w:pPr>
        <w:pStyle w:val="BodyText"/>
        <w:spacing w:after="0" w:line="240" w:lineRule="auto"/>
        <w:rPr>
          <w:rFonts w:asciiTheme="minorHAnsi" w:hAnsiTheme="minorHAnsi" w:cs="Calibri"/>
          <w:b/>
          <w:sz w:val="26"/>
          <w:szCs w:val="26"/>
        </w:rPr>
      </w:pPr>
      <w:r w:rsidRPr="007956D4">
        <w:rPr>
          <w:rFonts w:asciiTheme="minorHAnsi" w:hAnsiTheme="minorHAnsi" w:cs="Calibri"/>
          <w:b/>
          <w:sz w:val="26"/>
          <w:szCs w:val="26"/>
        </w:rPr>
        <w:t>SAMPLE BLUE STAR MUSEUMS</w:t>
      </w:r>
      <w:r w:rsidRPr="007956D4">
        <w:rPr>
          <w:rFonts w:asciiTheme="minorHAnsi" w:hAnsiTheme="minorHAnsi" w:cs="Calibri"/>
          <w:b/>
          <w:sz w:val="26"/>
          <w:szCs w:val="26"/>
          <w:lang w:val="en-US"/>
        </w:rPr>
        <w:t xml:space="preserve"> EVENT</w:t>
      </w:r>
      <w:r w:rsidRPr="007956D4">
        <w:rPr>
          <w:rFonts w:asciiTheme="minorHAnsi" w:hAnsiTheme="minorHAnsi" w:cs="Calibri"/>
          <w:b/>
          <w:sz w:val="26"/>
          <w:szCs w:val="26"/>
        </w:rPr>
        <w:t xml:space="preserve"> MEDIA ADVISORY</w:t>
      </w:r>
    </w:p>
    <w:p w14:paraId="54C53358" w14:textId="77777777" w:rsidR="004B576C" w:rsidRPr="007956D4" w:rsidRDefault="004B576C" w:rsidP="007956D4">
      <w:pPr>
        <w:pStyle w:val="BodyText"/>
        <w:spacing w:after="0" w:line="240" w:lineRule="auto"/>
        <w:rPr>
          <w:rFonts w:asciiTheme="minorHAnsi" w:hAnsiTheme="minorHAnsi" w:cs="Calibri"/>
        </w:rPr>
      </w:pPr>
    </w:p>
    <w:p w14:paraId="14F7ED64" w14:textId="7BBBA914" w:rsidR="008D47C2" w:rsidRPr="007956D4" w:rsidRDefault="004B576C" w:rsidP="007956D4">
      <w:pPr>
        <w:pStyle w:val="BodyText"/>
        <w:pBdr>
          <w:bottom w:val="single" w:sz="12" w:space="1" w:color="auto"/>
        </w:pBdr>
        <w:spacing w:after="0" w:line="240" w:lineRule="auto"/>
        <w:rPr>
          <w:rFonts w:asciiTheme="minorHAnsi" w:hAnsiTheme="minorHAnsi"/>
          <w:i/>
        </w:rPr>
      </w:pPr>
      <w:r w:rsidRPr="007956D4">
        <w:rPr>
          <w:rFonts w:asciiTheme="minorHAnsi" w:hAnsiTheme="minorHAnsi" w:cs="Calibri"/>
          <w:i/>
        </w:rPr>
        <w:t xml:space="preserve">Planning a Blue Star Museum event? Add your information to this </w:t>
      </w:r>
      <w:r w:rsidRPr="007956D4">
        <w:rPr>
          <w:rFonts w:asciiTheme="minorHAnsi" w:hAnsiTheme="minorHAnsi" w:cs="Calibri"/>
          <w:i/>
          <w:lang w:val="en-US"/>
        </w:rPr>
        <w:t>template</w:t>
      </w:r>
      <w:r w:rsidRPr="007956D4">
        <w:rPr>
          <w:rFonts w:asciiTheme="minorHAnsi" w:hAnsiTheme="minorHAnsi" w:cs="Calibri"/>
          <w:i/>
        </w:rPr>
        <w:t xml:space="preserve"> media advisory, and send it to local media. The advisory gives basic who/what/when/where information to get media outlets to attend </w:t>
      </w:r>
      <w:r w:rsidRPr="007956D4">
        <w:rPr>
          <w:rFonts w:asciiTheme="minorHAnsi" w:hAnsiTheme="minorHAnsi" w:cs="Calibri"/>
          <w:i/>
          <w:lang w:val="en-US"/>
        </w:rPr>
        <w:t>your</w:t>
      </w:r>
      <w:r w:rsidRPr="007956D4">
        <w:rPr>
          <w:rFonts w:asciiTheme="minorHAnsi" w:hAnsiTheme="minorHAnsi" w:cs="Calibri"/>
          <w:i/>
        </w:rPr>
        <w:t xml:space="preserve"> event. Send the advisory 4</w:t>
      </w:r>
      <w:r w:rsidR="007947FA" w:rsidRPr="007956D4">
        <w:rPr>
          <w:rFonts w:asciiTheme="minorHAnsi" w:hAnsiTheme="minorHAnsi" w:cs="Calibri"/>
          <w:i/>
          <w:lang w:val="en-US"/>
        </w:rPr>
        <w:t>–</w:t>
      </w:r>
      <w:r w:rsidRPr="007956D4">
        <w:rPr>
          <w:rFonts w:asciiTheme="minorHAnsi" w:hAnsiTheme="minorHAnsi" w:cs="Calibri"/>
          <w:i/>
          <w:lang w:val="en-US"/>
        </w:rPr>
        <w:t>5</w:t>
      </w:r>
      <w:r w:rsidRPr="007956D4">
        <w:rPr>
          <w:rFonts w:asciiTheme="minorHAnsi" w:hAnsiTheme="minorHAnsi" w:cs="Calibri"/>
          <w:i/>
        </w:rPr>
        <w:t xml:space="preserve"> days before the event, and then resend it on the morning of the event. Make follow-up calls to editors and TV assignment desks to remind them that your story is worth covering. Give press kits to media who attend the event</w:t>
      </w:r>
      <w:r w:rsidRPr="007956D4">
        <w:rPr>
          <w:rFonts w:asciiTheme="minorHAnsi" w:hAnsiTheme="minorHAnsi" w:cs="Calibri"/>
          <w:i/>
          <w:lang w:val="en-US"/>
        </w:rPr>
        <w:t>, and email a press release to the targeted media who did not attend.</w:t>
      </w:r>
    </w:p>
    <w:p w14:paraId="5626CC96" w14:textId="77777777" w:rsidR="004B576C" w:rsidRPr="007956D4" w:rsidRDefault="004B576C" w:rsidP="007956D4">
      <w:pPr>
        <w:pStyle w:val="BodyText"/>
        <w:spacing w:after="0" w:line="240" w:lineRule="auto"/>
        <w:jc w:val="right"/>
        <w:rPr>
          <w:rFonts w:asciiTheme="minorHAnsi" w:hAnsiTheme="minorHAnsi" w:cs="Calibri"/>
        </w:rPr>
      </w:pPr>
    </w:p>
    <w:p w14:paraId="29838398" w14:textId="77777777" w:rsidR="004B576C" w:rsidRPr="007956D4" w:rsidRDefault="004B576C" w:rsidP="007956D4">
      <w:pPr>
        <w:pStyle w:val="BodyText"/>
        <w:spacing w:after="0" w:line="240" w:lineRule="auto"/>
        <w:rPr>
          <w:rFonts w:asciiTheme="minorHAnsi" w:hAnsiTheme="minorHAnsi" w:cs="Calibri"/>
        </w:rPr>
      </w:pPr>
      <w:r w:rsidRPr="007956D4">
        <w:rPr>
          <w:rFonts w:asciiTheme="minorHAnsi" w:hAnsiTheme="minorHAnsi" w:cs="Calibri"/>
        </w:rPr>
        <w:t>Contact: [NAME, TITLE]</w:t>
      </w:r>
      <w:r w:rsidRPr="007956D4">
        <w:rPr>
          <w:rFonts w:asciiTheme="minorHAnsi" w:hAnsiTheme="minorHAnsi" w:cs="Calibri"/>
        </w:rPr>
        <w:tab/>
      </w:r>
      <w:r w:rsidRPr="007956D4">
        <w:rPr>
          <w:rFonts w:asciiTheme="minorHAnsi" w:hAnsiTheme="minorHAnsi" w:cs="Calibri"/>
        </w:rPr>
        <w:tab/>
      </w:r>
      <w:r w:rsidRPr="007956D4">
        <w:rPr>
          <w:rFonts w:asciiTheme="minorHAnsi" w:hAnsiTheme="minorHAnsi" w:cs="Calibri"/>
        </w:rPr>
        <w:tab/>
      </w:r>
    </w:p>
    <w:p w14:paraId="355C1451" w14:textId="77777777" w:rsidR="004B576C" w:rsidRPr="007956D4" w:rsidRDefault="004B576C" w:rsidP="007956D4">
      <w:pPr>
        <w:pStyle w:val="BodyText"/>
        <w:spacing w:after="0" w:line="240" w:lineRule="auto"/>
        <w:jc w:val="right"/>
        <w:rPr>
          <w:rFonts w:asciiTheme="minorHAnsi" w:hAnsiTheme="minorHAnsi"/>
        </w:rPr>
      </w:pPr>
    </w:p>
    <w:p w14:paraId="288446D0" w14:textId="77777777" w:rsidR="004B576C" w:rsidRPr="007956D4" w:rsidRDefault="004B576C" w:rsidP="007956D4">
      <w:pPr>
        <w:pStyle w:val="BodyText"/>
        <w:spacing w:after="0" w:line="240" w:lineRule="auto"/>
        <w:rPr>
          <w:rFonts w:asciiTheme="minorHAnsi" w:hAnsiTheme="minorHAnsi" w:cs="Calibri"/>
        </w:rPr>
      </w:pPr>
      <w:r w:rsidRPr="007956D4">
        <w:rPr>
          <w:rFonts w:asciiTheme="minorHAnsi" w:hAnsiTheme="minorHAnsi" w:cs="Calibri"/>
        </w:rPr>
        <w:t>[ORGANIZATION NAME/ LOGO]</w:t>
      </w:r>
    </w:p>
    <w:p w14:paraId="759D55CD" w14:textId="77777777" w:rsidR="004B576C" w:rsidRPr="007956D4" w:rsidRDefault="004B576C" w:rsidP="007956D4">
      <w:pPr>
        <w:pStyle w:val="BodyText"/>
        <w:spacing w:after="0" w:line="240" w:lineRule="auto"/>
        <w:rPr>
          <w:rFonts w:asciiTheme="minorHAnsi" w:hAnsiTheme="minorHAnsi" w:cs="Calibri"/>
          <w:bCs/>
        </w:rPr>
      </w:pPr>
      <w:r w:rsidRPr="007956D4">
        <w:rPr>
          <w:rFonts w:asciiTheme="minorHAnsi" w:hAnsiTheme="minorHAnsi" w:cs="Calibri"/>
          <w:bCs/>
        </w:rPr>
        <w:t>[ADDRESS] [PHONE | EMAIL]</w:t>
      </w:r>
      <w:r w:rsidRPr="007956D4">
        <w:rPr>
          <w:rFonts w:asciiTheme="minorHAnsi" w:hAnsiTheme="minorHAnsi" w:cs="Calibri"/>
          <w:noProof/>
        </w:rPr>
        <w:t xml:space="preserve"> </w:t>
      </w:r>
    </w:p>
    <w:p w14:paraId="2FF19B2D" w14:textId="77777777" w:rsidR="004B576C" w:rsidRPr="007956D4" w:rsidRDefault="004B576C" w:rsidP="007956D4">
      <w:pPr>
        <w:pStyle w:val="BodyText"/>
        <w:spacing w:after="0" w:line="240" w:lineRule="auto"/>
        <w:rPr>
          <w:rFonts w:asciiTheme="minorHAnsi" w:hAnsiTheme="minorHAnsi" w:cs="Calibri"/>
        </w:rPr>
      </w:pPr>
      <w:r w:rsidRPr="007956D4">
        <w:rPr>
          <w:rFonts w:asciiTheme="minorHAnsi" w:hAnsiTheme="minorHAnsi" w:cs="Calibri"/>
          <w:bCs/>
        </w:rPr>
        <w:t xml:space="preserve">[WEB ADDRESS | FACEBOOK | TWITTER | YOUTUBE </w:t>
      </w:r>
      <w:r w:rsidRPr="007956D4">
        <w:rPr>
          <w:rFonts w:asciiTheme="minorHAnsi" w:hAnsiTheme="minorHAnsi" w:cs="Calibri"/>
          <w:bCs/>
          <w:i/>
        </w:rPr>
        <w:t>EMBEDDED HYPERLINKS</w:t>
      </w:r>
      <w:r w:rsidRPr="007956D4">
        <w:rPr>
          <w:rFonts w:asciiTheme="minorHAnsi" w:hAnsiTheme="minorHAnsi" w:cs="Calibri"/>
          <w:bCs/>
        </w:rPr>
        <w:t>]</w:t>
      </w:r>
    </w:p>
    <w:p w14:paraId="62DAD102" w14:textId="77777777" w:rsidR="004B576C" w:rsidRPr="007956D4" w:rsidRDefault="004B576C" w:rsidP="007956D4">
      <w:pPr>
        <w:spacing w:after="0" w:line="240" w:lineRule="auto"/>
        <w:rPr>
          <w:rFonts w:asciiTheme="minorHAnsi" w:hAnsiTheme="minorHAnsi" w:cs="Calibri"/>
        </w:rPr>
      </w:pPr>
    </w:p>
    <w:p w14:paraId="7F911463" w14:textId="77777777" w:rsidR="004B576C" w:rsidRPr="007956D4" w:rsidRDefault="004B576C" w:rsidP="007956D4">
      <w:pPr>
        <w:pStyle w:val="Heading1"/>
        <w:spacing w:before="0" w:after="0" w:line="240" w:lineRule="auto"/>
        <w:rPr>
          <w:rFonts w:asciiTheme="minorHAnsi" w:hAnsiTheme="minorHAnsi" w:cs="Calibri"/>
          <w:b w:val="0"/>
          <w:sz w:val="22"/>
          <w:szCs w:val="22"/>
        </w:rPr>
      </w:pPr>
      <w:r w:rsidRPr="007956D4">
        <w:rPr>
          <w:rFonts w:asciiTheme="minorHAnsi" w:hAnsiTheme="minorHAnsi" w:cs="Calibri"/>
          <w:b w:val="0"/>
          <w:sz w:val="22"/>
          <w:szCs w:val="22"/>
        </w:rPr>
        <w:t>MEDIA ADVISORY</w:t>
      </w:r>
    </w:p>
    <w:p w14:paraId="7BC811EC" w14:textId="77777777" w:rsidR="004B576C" w:rsidRPr="007956D4" w:rsidRDefault="004B576C" w:rsidP="007956D4">
      <w:pPr>
        <w:spacing w:after="0" w:line="240" w:lineRule="auto"/>
        <w:rPr>
          <w:rFonts w:asciiTheme="minorHAnsi" w:hAnsiTheme="minorHAnsi" w:cs="Calibri"/>
        </w:rPr>
      </w:pPr>
      <w:r w:rsidRPr="007956D4">
        <w:rPr>
          <w:rFonts w:asciiTheme="minorHAnsi" w:hAnsiTheme="minorHAnsi" w:cs="Calibri"/>
        </w:rPr>
        <w:t xml:space="preserve">For Immediate Release </w:t>
      </w:r>
    </w:p>
    <w:p w14:paraId="45648398" w14:textId="77777777" w:rsidR="004B576C" w:rsidRPr="007956D4" w:rsidRDefault="004B576C" w:rsidP="007956D4">
      <w:pPr>
        <w:spacing w:after="0" w:line="240" w:lineRule="auto"/>
        <w:rPr>
          <w:rFonts w:asciiTheme="minorHAnsi" w:hAnsiTheme="minorHAnsi" w:cs="Calibri"/>
        </w:rPr>
      </w:pPr>
      <w:r w:rsidRPr="007956D4">
        <w:rPr>
          <w:rFonts w:asciiTheme="minorHAnsi" w:hAnsiTheme="minorHAnsi" w:cs="Calibri"/>
        </w:rPr>
        <w:t>[DATE]</w:t>
      </w:r>
    </w:p>
    <w:p w14:paraId="3C19379C" w14:textId="77777777" w:rsidR="004B576C" w:rsidRPr="007956D4" w:rsidRDefault="004B576C" w:rsidP="007956D4">
      <w:pPr>
        <w:pStyle w:val="BodyText"/>
        <w:spacing w:after="0" w:line="240" w:lineRule="auto"/>
        <w:jc w:val="center"/>
        <w:rPr>
          <w:rFonts w:asciiTheme="minorHAnsi" w:hAnsiTheme="minorHAnsi" w:cs="Calibri"/>
          <w:b/>
        </w:rPr>
      </w:pPr>
      <w:r w:rsidRPr="007956D4">
        <w:rPr>
          <w:rFonts w:asciiTheme="minorHAnsi" w:hAnsiTheme="minorHAnsi" w:cs="Calibri"/>
        </w:rPr>
        <w:t xml:space="preserve"> </w:t>
      </w:r>
      <w:r w:rsidRPr="007956D4">
        <w:rPr>
          <w:rFonts w:asciiTheme="minorHAnsi" w:hAnsiTheme="minorHAnsi" w:cs="Calibri"/>
          <w:b/>
        </w:rPr>
        <w:t xml:space="preserve">[YOUR ORGANIZATION] TO PRESENT [INSERT NAME OF EVENT] </w:t>
      </w:r>
    </w:p>
    <w:p w14:paraId="2E7729E6" w14:textId="77777777" w:rsidR="004B576C" w:rsidRPr="007956D4" w:rsidRDefault="004B576C" w:rsidP="007956D4">
      <w:pPr>
        <w:pStyle w:val="BodyText"/>
        <w:spacing w:after="0" w:line="240" w:lineRule="auto"/>
        <w:jc w:val="center"/>
        <w:rPr>
          <w:rFonts w:asciiTheme="minorHAnsi" w:hAnsiTheme="minorHAnsi" w:cs="Calibri"/>
          <w:b/>
        </w:rPr>
      </w:pPr>
      <w:r w:rsidRPr="007956D4">
        <w:rPr>
          <w:rFonts w:asciiTheme="minorHAnsi" w:hAnsiTheme="minorHAnsi" w:cs="Calibri"/>
          <w:b/>
        </w:rPr>
        <w:t>AS PART OF BLUE STAR MUSEUMS</w:t>
      </w:r>
    </w:p>
    <w:p w14:paraId="2C8F284F" w14:textId="77777777" w:rsidR="004B576C" w:rsidRPr="007956D4" w:rsidRDefault="004B576C" w:rsidP="007956D4">
      <w:pPr>
        <w:pStyle w:val="BodyText"/>
        <w:spacing w:after="0" w:line="240" w:lineRule="auto"/>
        <w:rPr>
          <w:rFonts w:asciiTheme="minorHAnsi" w:hAnsiTheme="minorHAnsi" w:cs="Calibri"/>
        </w:rPr>
      </w:pPr>
    </w:p>
    <w:p w14:paraId="0B0A2AAE" w14:textId="7E17016A" w:rsidR="004B576C" w:rsidRPr="007956D4" w:rsidRDefault="004B576C" w:rsidP="007956D4">
      <w:pPr>
        <w:pStyle w:val="BodyText"/>
        <w:spacing w:after="0" w:line="240" w:lineRule="auto"/>
        <w:rPr>
          <w:rFonts w:asciiTheme="minorHAnsi" w:hAnsiTheme="minorHAnsi" w:cs="Calibri"/>
        </w:rPr>
      </w:pPr>
      <w:r w:rsidRPr="007956D4">
        <w:rPr>
          <w:rFonts w:asciiTheme="minorHAnsi" w:hAnsiTheme="minorHAnsi" w:cs="Calibri"/>
        </w:rPr>
        <w:t xml:space="preserve">[CITY, STATE—DATE]—[YOUR ORGANIZATION] will present [YOUR EVENT] as part of Blue Star Museums, a program offering free admission to active duty military personnel and their families </w:t>
      </w:r>
      <w:r w:rsidR="007947FA" w:rsidRPr="007956D4">
        <w:rPr>
          <w:rFonts w:asciiTheme="minorHAnsi" w:hAnsiTheme="minorHAnsi" w:cs="Calibri"/>
          <w:lang w:val="en-US"/>
        </w:rPr>
        <w:t xml:space="preserve">this summer from </w:t>
      </w:r>
      <w:r w:rsidR="006D0856">
        <w:rPr>
          <w:rFonts w:asciiTheme="minorHAnsi" w:hAnsiTheme="minorHAnsi" w:cs="Calibri"/>
          <w:lang w:val="en-US"/>
        </w:rPr>
        <w:t xml:space="preserve">Armed Forces Day, May 18, 2019, </w:t>
      </w:r>
      <w:r w:rsidRPr="007956D4">
        <w:rPr>
          <w:rFonts w:asciiTheme="minorHAnsi" w:hAnsiTheme="minorHAnsi" w:cs="Calibri"/>
        </w:rPr>
        <w:t>through Labor Day</w:t>
      </w:r>
      <w:r w:rsidR="006D0856">
        <w:rPr>
          <w:rFonts w:asciiTheme="minorHAnsi" w:hAnsiTheme="minorHAnsi" w:cs="Calibri"/>
          <w:lang w:val="en-US"/>
        </w:rPr>
        <w:t>, September 2, 2019</w:t>
      </w:r>
      <w:r w:rsidRPr="007956D4">
        <w:rPr>
          <w:rFonts w:asciiTheme="minorHAnsi" w:hAnsiTheme="minorHAnsi" w:cs="Calibri"/>
        </w:rPr>
        <w:t xml:space="preserve">. </w:t>
      </w:r>
    </w:p>
    <w:p w14:paraId="20140FBB" w14:textId="77777777" w:rsidR="004B576C" w:rsidRPr="007956D4" w:rsidRDefault="004B576C" w:rsidP="007956D4">
      <w:pPr>
        <w:pStyle w:val="BodyText"/>
        <w:spacing w:after="0" w:line="240" w:lineRule="auto"/>
        <w:rPr>
          <w:rFonts w:asciiTheme="minorHAnsi" w:hAnsiTheme="minorHAnsi" w:cs="Calibri"/>
        </w:rPr>
      </w:pPr>
    </w:p>
    <w:p w14:paraId="3CAC4D74" w14:textId="77777777" w:rsidR="004B576C" w:rsidRPr="007956D4" w:rsidRDefault="004B576C" w:rsidP="007956D4">
      <w:pPr>
        <w:pStyle w:val="PlainText"/>
        <w:rPr>
          <w:rFonts w:asciiTheme="minorHAnsi" w:hAnsiTheme="minorHAnsi" w:cs="Calibri"/>
          <w:sz w:val="22"/>
          <w:szCs w:val="22"/>
        </w:rPr>
      </w:pPr>
      <w:r w:rsidRPr="007956D4">
        <w:rPr>
          <w:rFonts w:asciiTheme="minorHAnsi" w:hAnsiTheme="minorHAnsi" w:cs="Calibri"/>
          <w:sz w:val="22"/>
          <w:szCs w:val="22"/>
        </w:rPr>
        <w:t xml:space="preserve">[YOUR EVENT] will feature [insert brief description of your event including key participants and specific event activities]. </w:t>
      </w:r>
    </w:p>
    <w:p w14:paraId="392430C9" w14:textId="77777777" w:rsidR="004B576C" w:rsidRPr="007956D4" w:rsidRDefault="004B576C" w:rsidP="007956D4">
      <w:pPr>
        <w:pStyle w:val="PlainText"/>
        <w:rPr>
          <w:rFonts w:asciiTheme="minorHAnsi" w:hAnsiTheme="minorHAnsi" w:cs="Calibri"/>
          <w:sz w:val="22"/>
          <w:szCs w:val="22"/>
        </w:rPr>
      </w:pPr>
    </w:p>
    <w:p w14:paraId="3C705A19" w14:textId="77777777" w:rsidR="004B576C" w:rsidRPr="007956D4" w:rsidRDefault="004B576C" w:rsidP="007956D4">
      <w:pPr>
        <w:pStyle w:val="BodyText"/>
        <w:spacing w:after="0" w:line="240" w:lineRule="auto"/>
        <w:rPr>
          <w:rFonts w:asciiTheme="minorHAnsi" w:hAnsiTheme="minorHAnsi" w:cs="Calibri"/>
        </w:rPr>
      </w:pPr>
      <w:r w:rsidRPr="007956D4">
        <w:rPr>
          <w:rFonts w:asciiTheme="minorHAnsi" w:hAnsiTheme="minorHAnsi" w:cs="Calibri"/>
        </w:rPr>
        <w:t>WHO: [INSERT LIST OF SPEAKERS/PERFORMERS/ETC.]</w:t>
      </w:r>
    </w:p>
    <w:p w14:paraId="3D3D4B12" w14:textId="77777777" w:rsidR="004B576C" w:rsidRPr="007956D4" w:rsidRDefault="004B576C" w:rsidP="007956D4">
      <w:pPr>
        <w:pStyle w:val="BodyText"/>
        <w:spacing w:after="0" w:line="240" w:lineRule="auto"/>
        <w:rPr>
          <w:rFonts w:asciiTheme="minorHAnsi" w:hAnsiTheme="minorHAnsi" w:cs="Calibri"/>
        </w:rPr>
      </w:pPr>
      <w:r w:rsidRPr="007956D4">
        <w:rPr>
          <w:rFonts w:asciiTheme="minorHAnsi" w:hAnsiTheme="minorHAnsi" w:cs="Calibri"/>
        </w:rPr>
        <w:t>WHEN: [INSERT DATE AND TIME]</w:t>
      </w:r>
    </w:p>
    <w:p w14:paraId="7375D125" w14:textId="77777777" w:rsidR="004B576C" w:rsidRPr="007956D4" w:rsidRDefault="004B576C" w:rsidP="007956D4">
      <w:pPr>
        <w:pStyle w:val="BodyText"/>
        <w:spacing w:after="0" w:line="240" w:lineRule="auto"/>
        <w:rPr>
          <w:rFonts w:asciiTheme="minorHAnsi" w:hAnsiTheme="minorHAnsi" w:cs="Calibri"/>
        </w:rPr>
      </w:pPr>
      <w:r w:rsidRPr="007956D4">
        <w:rPr>
          <w:rFonts w:asciiTheme="minorHAnsi" w:hAnsiTheme="minorHAnsi" w:cs="Calibri"/>
        </w:rPr>
        <w:t xml:space="preserve">WHERE: [INSERT LOCATION INCLUDING ANY FLOOR OR ROOM NAME/NUMBER] </w:t>
      </w:r>
    </w:p>
    <w:p w14:paraId="09E56FF5" w14:textId="77777777" w:rsidR="004B576C" w:rsidRPr="007956D4" w:rsidRDefault="004B576C" w:rsidP="007956D4">
      <w:pPr>
        <w:pStyle w:val="BodyText"/>
        <w:spacing w:after="0" w:line="240" w:lineRule="auto"/>
        <w:rPr>
          <w:rFonts w:asciiTheme="minorHAnsi" w:hAnsiTheme="minorHAnsi" w:cs="Calibri"/>
        </w:rPr>
      </w:pPr>
      <w:r w:rsidRPr="007956D4">
        <w:rPr>
          <w:rFonts w:asciiTheme="minorHAnsi" w:hAnsiTheme="minorHAnsi" w:cs="Calibri"/>
        </w:rPr>
        <w:t>OTHER: [Who is the RSVP contact for media? Is it a ticketed event?, etc.]</w:t>
      </w:r>
    </w:p>
    <w:p w14:paraId="4204B2B1" w14:textId="77777777" w:rsidR="004B576C" w:rsidRPr="007956D4" w:rsidRDefault="004B576C" w:rsidP="007956D4">
      <w:pPr>
        <w:pStyle w:val="BodyText"/>
        <w:spacing w:after="0" w:line="240" w:lineRule="auto"/>
        <w:rPr>
          <w:rFonts w:asciiTheme="minorHAnsi" w:hAnsiTheme="minorHAnsi" w:cs="Calibri"/>
        </w:rPr>
      </w:pPr>
    </w:p>
    <w:p w14:paraId="4947FBFA" w14:textId="4E95E7CC" w:rsidR="004B576C" w:rsidRPr="007956D4" w:rsidRDefault="004B576C" w:rsidP="007956D4">
      <w:pPr>
        <w:pStyle w:val="BodyText"/>
        <w:spacing w:after="0" w:line="240" w:lineRule="auto"/>
        <w:rPr>
          <w:rFonts w:asciiTheme="minorHAnsi" w:hAnsiTheme="minorHAnsi" w:cs="Calibri"/>
        </w:rPr>
      </w:pPr>
      <w:r w:rsidRPr="007956D4">
        <w:rPr>
          <w:rFonts w:asciiTheme="minorHAnsi" w:hAnsiTheme="minorHAnsi" w:cs="Calibri"/>
        </w:rPr>
        <w:t>For more information on this event, please contact [</w:t>
      </w:r>
      <w:r w:rsidR="00AE3A4C" w:rsidRPr="007956D4">
        <w:rPr>
          <w:rFonts w:asciiTheme="minorHAnsi" w:hAnsiTheme="minorHAnsi" w:cs="Calibri"/>
        </w:rPr>
        <w:t>CONTACT PERSON</w:t>
      </w:r>
      <w:r w:rsidRPr="007956D4">
        <w:rPr>
          <w:rFonts w:asciiTheme="minorHAnsi" w:hAnsiTheme="minorHAnsi" w:cs="Calibri"/>
        </w:rPr>
        <w:t>]</w:t>
      </w:r>
      <w:r w:rsidR="00AE3A4C">
        <w:rPr>
          <w:rFonts w:asciiTheme="minorHAnsi" w:hAnsiTheme="minorHAnsi" w:cs="Calibri"/>
          <w:lang w:val="en-US"/>
        </w:rPr>
        <w:t>.</w:t>
      </w:r>
      <w:r w:rsidRPr="007956D4">
        <w:rPr>
          <w:rFonts w:asciiTheme="minorHAnsi" w:hAnsiTheme="minorHAnsi" w:cs="Calibri"/>
        </w:rPr>
        <w:t xml:space="preserve"> For a full calendar of Blue Star Museum</w:t>
      </w:r>
      <w:r w:rsidR="007947FA" w:rsidRPr="007956D4">
        <w:rPr>
          <w:rFonts w:asciiTheme="minorHAnsi" w:hAnsiTheme="minorHAnsi" w:cs="Calibri"/>
          <w:lang w:val="en-US"/>
        </w:rPr>
        <w:t>s</w:t>
      </w:r>
      <w:r w:rsidRPr="007956D4">
        <w:rPr>
          <w:rFonts w:asciiTheme="minorHAnsi" w:hAnsiTheme="minorHAnsi" w:cs="Calibri"/>
        </w:rPr>
        <w:t xml:space="preserve"> events at [YOUR ORGANIZATION], visit [CALENDAR LOCATION].</w:t>
      </w:r>
    </w:p>
    <w:p w14:paraId="699A9131" w14:textId="77777777" w:rsidR="004B576C" w:rsidRPr="007956D4" w:rsidRDefault="004B576C" w:rsidP="007956D4">
      <w:pPr>
        <w:pStyle w:val="BodyText"/>
        <w:spacing w:after="0" w:line="240" w:lineRule="auto"/>
        <w:rPr>
          <w:rFonts w:asciiTheme="minorHAnsi" w:hAnsiTheme="minorHAnsi" w:cs="Calibri"/>
        </w:rPr>
      </w:pPr>
    </w:p>
    <w:p w14:paraId="69C0E9CD" w14:textId="77777777" w:rsidR="004B576C" w:rsidRPr="007956D4" w:rsidRDefault="004B576C" w:rsidP="007956D4">
      <w:pPr>
        <w:pStyle w:val="BodyText"/>
        <w:spacing w:after="0" w:line="240" w:lineRule="auto"/>
        <w:rPr>
          <w:rFonts w:asciiTheme="minorHAnsi" w:hAnsiTheme="minorHAnsi" w:cs="Calibri"/>
          <w:b/>
        </w:rPr>
      </w:pPr>
      <w:r w:rsidRPr="007956D4">
        <w:rPr>
          <w:rFonts w:asciiTheme="minorHAnsi" w:hAnsiTheme="minorHAnsi" w:cs="Calibri"/>
          <w:b/>
        </w:rPr>
        <w:t xml:space="preserve">About Blue Star Museums </w:t>
      </w:r>
    </w:p>
    <w:p w14:paraId="6DA4EE89" w14:textId="7F656AAF" w:rsidR="008D47C2" w:rsidRPr="007956D4" w:rsidRDefault="008D47C2" w:rsidP="007956D4">
      <w:pPr>
        <w:autoSpaceDE w:val="0"/>
        <w:autoSpaceDN w:val="0"/>
        <w:adjustRightInd w:val="0"/>
        <w:spacing w:after="0" w:line="240" w:lineRule="auto"/>
        <w:rPr>
          <w:rFonts w:asciiTheme="minorHAnsi" w:hAnsiTheme="minorHAnsi" w:cs="Calibri"/>
        </w:rPr>
      </w:pPr>
      <w:r w:rsidRPr="007956D4">
        <w:rPr>
          <w:rFonts w:asciiTheme="minorHAnsi" w:hAnsiTheme="minorHAnsi" w:cs="Calibri"/>
        </w:rPr>
        <w:t xml:space="preserve">Blue Star Museums is </w:t>
      </w:r>
      <w:r w:rsidRPr="007956D4">
        <w:rPr>
          <w:rFonts w:asciiTheme="minorHAnsi" w:hAnsiTheme="minorHAnsi" w:cs="Calibri"/>
          <w:bCs/>
        </w:rPr>
        <w:t xml:space="preserve">a </w:t>
      </w:r>
      <w:r w:rsidRPr="007956D4">
        <w:rPr>
          <w:rFonts w:asciiTheme="minorHAnsi" w:hAnsiTheme="minorHAnsi" w:cs="Calibri"/>
        </w:rPr>
        <w:t xml:space="preserve">collaboration among the National Endowment for the Arts, Blue Star Families, the Department of Defense, and more than 2,000 museums across America. To find participating museums, visit </w:t>
      </w:r>
      <w:hyperlink r:id="rId6" w:history="1">
        <w:r w:rsidRPr="007956D4">
          <w:rPr>
            <w:rStyle w:val="Hyperlink"/>
            <w:rFonts w:asciiTheme="minorHAnsi" w:hAnsiTheme="minorHAnsi" w:cs="Calibri"/>
          </w:rPr>
          <w:t>arts.gov/</w:t>
        </w:r>
        <w:proofErr w:type="spellStart"/>
        <w:r w:rsidRPr="007956D4">
          <w:rPr>
            <w:rStyle w:val="Hyperlink"/>
            <w:rFonts w:asciiTheme="minorHAnsi" w:hAnsiTheme="minorHAnsi" w:cs="Calibri"/>
          </w:rPr>
          <w:t>bluestarmuseums</w:t>
        </w:r>
        <w:proofErr w:type="spellEnd"/>
      </w:hyperlink>
      <w:bookmarkStart w:id="0" w:name="_GoBack"/>
      <w:bookmarkEnd w:id="0"/>
      <w:r w:rsidRPr="007956D4">
        <w:rPr>
          <w:rFonts w:asciiTheme="minorHAnsi" w:hAnsiTheme="minorHAnsi" w:cs="Calibri"/>
        </w:rPr>
        <w:t>.</w:t>
      </w:r>
    </w:p>
    <w:p w14:paraId="6B60023E" w14:textId="77777777" w:rsidR="008D47C2" w:rsidRPr="007956D4" w:rsidRDefault="008D47C2" w:rsidP="007956D4">
      <w:pPr>
        <w:autoSpaceDE w:val="0"/>
        <w:autoSpaceDN w:val="0"/>
        <w:adjustRightInd w:val="0"/>
        <w:spacing w:after="0" w:line="240" w:lineRule="auto"/>
        <w:rPr>
          <w:rFonts w:asciiTheme="minorHAnsi" w:hAnsiTheme="minorHAnsi" w:cs="Calibri"/>
        </w:rPr>
      </w:pPr>
    </w:p>
    <w:p w14:paraId="5D42E3C1" w14:textId="1984D8D5" w:rsidR="008D47C2" w:rsidRPr="007956D4" w:rsidRDefault="006D0856" w:rsidP="0043600D">
      <w:pPr>
        <w:spacing w:line="240" w:lineRule="auto"/>
        <w:rPr>
          <w:rFonts w:asciiTheme="minorHAnsi" w:hAnsiTheme="minorHAnsi"/>
        </w:rPr>
      </w:pPr>
      <w:r w:rsidRPr="006D0856">
        <w:rPr>
          <w:rFonts w:asciiTheme="minorHAnsi" w:hAnsiTheme="minorHAnsi"/>
          <w:color w:val="222222"/>
          <w:shd w:val="clear" w:color="auto" w:fill="FFFFFF"/>
        </w:rPr>
        <w:t>The free admission program is available for those currently serving in the United States Military—Army, Navy, Air Force, Marine Corps, Coast Guard as well as members of the Reserves, National Guard, U.S. Public Health Commissioned Corps, NOAA Commissioned Corps, and up to five family members.</w:t>
      </w:r>
      <w:r w:rsidR="007D37F5">
        <w:rPr>
          <w:rFonts w:asciiTheme="minorHAnsi" w:hAnsiTheme="minorHAnsi"/>
          <w:color w:val="222222"/>
          <w:shd w:val="clear" w:color="auto" w:fill="FFFFFF"/>
        </w:rPr>
        <w:t xml:space="preserve"> </w:t>
      </w:r>
      <w:r w:rsidR="007956D4" w:rsidRPr="007956D4">
        <w:rPr>
          <w:rFonts w:asciiTheme="minorHAnsi" w:hAnsiTheme="minorHAnsi"/>
          <w:color w:val="222222"/>
          <w:shd w:val="clear" w:color="auto" w:fill="FFFFFF"/>
        </w:rPr>
        <w:lastRenderedPageBreak/>
        <w:t>Qualified members must show a </w:t>
      </w:r>
      <w:hyperlink r:id="rId7" w:tgtFrame="_blank" w:history="1">
        <w:r w:rsidR="007956D4" w:rsidRPr="007956D4">
          <w:rPr>
            <w:rStyle w:val="Hyperlink"/>
            <w:rFonts w:asciiTheme="minorHAnsi" w:hAnsiTheme="minorHAnsi"/>
            <w:b/>
            <w:bCs/>
            <w:color w:val="1155CC"/>
            <w:bdr w:val="none" w:sz="0" w:space="0" w:color="auto" w:frame="1"/>
            <w:shd w:val="clear" w:color="auto" w:fill="FFFFFF"/>
          </w:rPr>
          <w:t>Geneva Convention common access card</w:t>
        </w:r>
      </w:hyperlink>
      <w:r w:rsidR="007956D4" w:rsidRPr="007956D4">
        <w:rPr>
          <w:rFonts w:asciiTheme="minorHAnsi" w:hAnsiTheme="minorHAnsi"/>
          <w:color w:val="222222"/>
          <w:shd w:val="clear" w:color="auto" w:fill="FFFFFF"/>
        </w:rPr>
        <w:t> (CAC), </w:t>
      </w:r>
      <w:hyperlink r:id="rId8" w:tgtFrame="_blank" w:history="1">
        <w:r w:rsidR="007956D4" w:rsidRPr="007956D4">
          <w:rPr>
            <w:rStyle w:val="Hyperlink"/>
            <w:rFonts w:asciiTheme="minorHAnsi" w:hAnsiTheme="minorHAnsi"/>
            <w:b/>
            <w:bCs/>
            <w:color w:val="1155CC"/>
            <w:bdr w:val="none" w:sz="0" w:space="0" w:color="auto" w:frame="1"/>
            <w:shd w:val="clear" w:color="auto" w:fill="FFFFFF"/>
          </w:rPr>
          <w:t>DD Form 1173 ID card (dependent ID), or a DD Form 1173-1 ID</w:t>
        </w:r>
      </w:hyperlink>
      <w:r w:rsidR="007956D4" w:rsidRPr="007956D4">
        <w:rPr>
          <w:rFonts w:asciiTheme="minorHAnsi" w:hAnsiTheme="minorHAnsi"/>
          <w:color w:val="222222"/>
          <w:shd w:val="clear" w:color="auto" w:fill="FFFFFF"/>
        </w:rPr>
        <w:t> card for entrance into a participating Blue Star Museum.</w:t>
      </w:r>
    </w:p>
    <w:p w14:paraId="41FA1159" w14:textId="29B374E5" w:rsidR="004B576C" w:rsidRPr="007956D4" w:rsidRDefault="004B576C" w:rsidP="007956D4">
      <w:pPr>
        <w:pStyle w:val="BodyText"/>
        <w:spacing w:after="0" w:line="240" w:lineRule="auto"/>
        <w:rPr>
          <w:rFonts w:asciiTheme="minorHAnsi" w:hAnsiTheme="minorHAnsi" w:cs="Calibri"/>
        </w:rPr>
      </w:pPr>
    </w:p>
    <w:p w14:paraId="45DA4CFC" w14:textId="7329C5BB" w:rsidR="00AF2E86" w:rsidRPr="007956D4" w:rsidRDefault="004B576C" w:rsidP="007956D4">
      <w:pPr>
        <w:pStyle w:val="BodyText"/>
        <w:spacing w:after="0" w:line="240" w:lineRule="auto"/>
        <w:jc w:val="center"/>
        <w:rPr>
          <w:rFonts w:asciiTheme="minorHAnsi" w:hAnsiTheme="minorHAnsi"/>
        </w:rPr>
      </w:pPr>
      <w:r w:rsidRPr="007956D4">
        <w:rPr>
          <w:rFonts w:asciiTheme="minorHAnsi" w:hAnsiTheme="minorHAnsi" w:cs="Calibri"/>
        </w:rPr>
        <w:t># # #</w:t>
      </w:r>
    </w:p>
    <w:sectPr w:rsidR="00AF2E86" w:rsidRPr="007956D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BEC26" w14:textId="77777777" w:rsidR="00282946" w:rsidRDefault="00282946" w:rsidP="004A7C21">
      <w:pPr>
        <w:spacing w:after="0" w:line="240" w:lineRule="auto"/>
      </w:pPr>
      <w:r>
        <w:separator/>
      </w:r>
    </w:p>
  </w:endnote>
  <w:endnote w:type="continuationSeparator" w:id="0">
    <w:p w14:paraId="52C7AA96" w14:textId="77777777" w:rsidR="00282946" w:rsidRDefault="00282946" w:rsidP="004A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C5319" w14:textId="77777777" w:rsidR="00282946" w:rsidRDefault="00282946" w:rsidP="004A7C21">
      <w:pPr>
        <w:spacing w:after="0" w:line="240" w:lineRule="auto"/>
      </w:pPr>
      <w:r>
        <w:separator/>
      </w:r>
    </w:p>
  </w:footnote>
  <w:footnote w:type="continuationSeparator" w:id="0">
    <w:p w14:paraId="1B2D9AA1" w14:textId="77777777" w:rsidR="00282946" w:rsidRDefault="00282946" w:rsidP="004A7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36857" w14:textId="1D32D6AA" w:rsidR="004A7C21" w:rsidRDefault="00B40771" w:rsidP="004A7C21">
    <w:pPr>
      <w:pStyle w:val="Header"/>
      <w:jc w:val="right"/>
    </w:pPr>
    <w:r>
      <w:rPr>
        <w:b/>
        <w:bCs/>
        <w:noProof/>
      </w:rPr>
      <w:drawing>
        <wp:inline distT="0" distB="0" distL="0" distR="0" wp14:anchorId="2B5E931D" wp14:editId="6BDA6E32">
          <wp:extent cx="2652395" cy="749935"/>
          <wp:effectExtent l="0" t="0" r="0" b="0"/>
          <wp:docPr id="2" name="Picture 2" descr="H:\COMM\Initiatives, Honors &amp; Awards\Blue Star Museums\2019 Blue Star Museums\Logo Redesign\Final Files\BSM 2019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MM\Initiatives, Honors &amp; Awards\Blue Star Museums\2019 Blue Star Museums\Logo Redesign\Final Files\BSM 2019 Colo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2395" cy="749935"/>
                  </a:xfrm>
                  <a:prstGeom prst="rect">
                    <a:avLst/>
                  </a:prstGeom>
                  <a:noFill/>
                  <a:ln>
                    <a:noFill/>
                  </a:ln>
                </pic:spPr>
              </pic:pic>
            </a:graphicData>
          </a:graphic>
        </wp:inline>
      </w:drawing>
    </w:r>
  </w:p>
  <w:p w14:paraId="71C6C657" w14:textId="77777777" w:rsidR="004A7C21" w:rsidRDefault="004A7C21" w:rsidP="004A7C2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21"/>
    <w:rsid w:val="00015CD0"/>
    <w:rsid w:val="001B0F9A"/>
    <w:rsid w:val="00282946"/>
    <w:rsid w:val="0043600D"/>
    <w:rsid w:val="0045387C"/>
    <w:rsid w:val="00461900"/>
    <w:rsid w:val="004A7C21"/>
    <w:rsid w:val="004B576C"/>
    <w:rsid w:val="006D0856"/>
    <w:rsid w:val="007947FA"/>
    <w:rsid w:val="007956D4"/>
    <w:rsid w:val="007D37F5"/>
    <w:rsid w:val="007E3DAA"/>
    <w:rsid w:val="008853D4"/>
    <w:rsid w:val="008D47C2"/>
    <w:rsid w:val="00A03E11"/>
    <w:rsid w:val="00AE3A4C"/>
    <w:rsid w:val="00AF2E86"/>
    <w:rsid w:val="00B40771"/>
    <w:rsid w:val="00CC71F0"/>
    <w:rsid w:val="00EA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57C7C"/>
  <w15:chartTrackingRefBased/>
  <w15:docId w15:val="{ABBEF6B9-A608-4763-ADA8-B3506CCE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C2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B576C"/>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4A7C21"/>
    <w:pPr>
      <w:autoSpaceDE w:val="0"/>
      <w:autoSpaceDN w:val="0"/>
      <w:adjustRightInd w:val="0"/>
      <w:spacing w:after="0" w:line="240" w:lineRule="auto"/>
      <w:ind w:left="1080"/>
    </w:pPr>
    <w:rPr>
      <w:rFonts w:ascii="Arial" w:eastAsia="Times New Roman" w:hAnsi="Arial"/>
      <w:color w:val="0000FF"/>
      <w:sz w:val="24"/>
      <w:szCs w:val="17"/>
      <w:lang w:val="x-none" w:eastAsia="x-none"/>
    </w:rPr>
  </w:style>
  <w:style w:type="character" w:customStyle="1" w:styleId="BodyTextIndent3Char">
    <w:name w:val="Body Text Indent 3 Char"/>
    <w:basedOn w:val="DefaultParagraphFont"/>
    <w:link w:val="BodyTextIndent3"/>
    <w:semiHidden/>
    <w:rsid w:val="004A7C21"/>
    <w:rPr>
      <w:rFonts w:ascii="Arial" w:eastAsia="Times New Roman" w:hAnsi="Arial" w:cs="Times New Roman"/>
      <w:color w:val="0000FF"/>
      <w:sz w:val="24"/>
      <w:szCs w:val="17"/>
      <w:lang w:val="x-none" w:eastAsia="x-none"/>
    </w:rPr>
  </w:style>
  <w:style w:type="paragraph" w:styleId="ListParagraph">
    <w:name w:val="List Paragraph"/>
    <w:basedOn w:val="Normal"/>
    <w:uiPriority w:val="34"/>
    <w:qFormat/>
    <w:rsid w:val="004A7C21"/>
    <w:pPr>
      <w:spacing w:after="0" w:line="240" w:lineRule="auto"/>
      <w:ind w:left="720"/>
    </w:pPr>
    <w:rPr>
      <w:rFonts w:ascii="Times New Roman" w:eastAsia="Times New Roman" w:hAnsi="Times New Roman"/>
      <w:sz w:val="24"/>
      <w:szCs w:val="24"/>
    </w:rPr>
  </w:style>
  <w:style w:type="character" w:styleId="Hyperlink">
    <w:name w:val="Hyperlink"/>
    <w:uiPriority w:val="99"/>
    <w:unhideWhenUsed/>
    <w:rsid w:val="004A7C21"/>
    <w:rPr>
      <w:color w:val="0000FF"/>
      <w:u w:val="single"/>
    </w:rPr>
  </w:style>
  <w:style w:type="paragraph" w:styleId="NormalWeb">
    <w:name w:val="Normal (Web)"/>
    <w:basedOn w:val="Normal"/>
    <w:uiPriority w:val="99"/>
    <w:rsid w:val="004A7C21"/>
    <w:pPr>
      <w:spacing w:before="100" w:beforeAutospacing="1" w:after="100" w:afterAutospacing="1" w:line="240" w:lineRule="auto"/>
    </w:pPr>
    <w:rPr>
      <w:rFonts w:ascii="Times" w:eastAsia="Times New Roman" w:hAnsi="Times"/>
      <w:sz w:val="24"/>
      <w:szCs w:val="20"/>
    </w:rPr>
  </w:style>
  <w:style w:type="paragraph" w:styleId="BodyText">
    <w:name w:val="Body Text"/>
    <w:basedOn w:val="Normal"/>
    <w:link w:val="BodyTextChar"/>
    <w:uiPriority w:val="99"/>
    <w:unhideWhenUsed/>
    <w:rsid w:val="004A7C21"/>
    <w:pPr>
      <w:spacing w:after="120"/>
    </w:pPr>
    <w:rPr>
      <w:lang w:val="x-none" w:eastAsia="x-none"/>
    </w:rPr>
  </w:style>
  <w:style w:type="character" w:customStyle="1" w:styleId="BodyTextChar">
    <w:name w:val="Body Text Char"/>
    <w:basedOn w:val="DefaultParagraphFont"/>
    <w:link w:val="BodyText"/>
    <w:uiPriority w:val="99"/>
    <w:rsid w:val="004A7C21"/>
    <w:rPr>
      <w:rFonts w:ascii="Calibri" w:eastAsia="Calibri" w:hAnsi="Calibri" w:cs="Times New Roman"/>
      <w:lang w:val="x-none" w:eastAsia="x-none"/>
    </w:rPr>
  </w:style>
  <w:style w:type="character" w:styleId="CommentReference">
    <w:name w:val="annotation reference"/>
    <w:uiPriority w:val="99"/>
    <w:semiHidden/>
    <w:unhideWhenUsed/>
    <w:rsid w:val="004A7C21"/>
    <w:rPr>
      <w:sz w:val="16"/>
      <w:szCs w:val="16"/>
    </w:rPr>
  </w:style>
  <w:style w:type="paragraph" w:styleId="CommentText">
    <w:name w:val="annotation text"/>
    <w:basedOn w:val="Normal"/>
    <w:link w:val="CommentTextChar"/>
    <w:uiPriority w:val="99"/>
    <w:semiHidden/>
    <w:unhideWhenUsed/>
    <w:rsid w:val="004A7C21"/>
    <w:rPr>
      <w:sz w:val="20"/>
      <w:szCs w:val="20"/>
    </w:rPr>
  </w:style>
  <w:style w:type="character" w:customStyle="1" w:styleId="CommentTextChar">
    <w:name w:val="Comment Text Char"/>
    <w:basedOn w:val="DefaultParagraphFont"/>
    <w:link w:val="CommentText"/>
    <w:uiPriority w:val="99"/>
    <w:semiHidden/>
    <w:rsid w:val="004A7C2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A7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C21"/>
    <w:rPr>
      <w:rFonts w:ascii="Segoe UI" w:eastAsia="Calibri" w:hAnsi="Segoe UI" w:cs="Segoe UI"/>
      <w:sz w:val="18"/>
      <w:szCs w:val="18"/>
    </w:rPr>
  </w:style>
  <w:style w:type="paragraph" w:styleId="Header">
    <w:name w:val="header"/>
    <w:basedOn w:val="Normal"/>
    <w:link w:val="HeaderChar"/>
    <w:uiPriority w:val="99"/>
    <w:unhideWhenUsed/>
    <w:rsid w:val="004A7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C21"/>
    <w:rPr>
      <w:rFonts w:ascii="Calibri" w:eastAsia="Calibri" w:hAnsi="Calibri" w:cs="Times New Roman"/>
    </w:rPr>
  </w:style>
  <w:style w:type="paragraph" w:styleId="Footer">
    <w:name w:val="footer"/>
    <w:basedOn w:val="Normal"/>
    <w:link w:val="FooterChar"/>
    <w:uiPriority w:val="99"/>
    <w:unhideWhenUsed/>
    <w:rsid w:val="004A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C21"/>
    <w:rPr>
      <w:rFonts w:ascii="Calibri" w:eastAsia="Calibri" w:hAnsi="Calibri" w:cs="Times New Roman"/>
    </w:rPr>
  </w:style>
  <w:style w:type="character" w:customStyle="1" w:styleId="Heading1Char">
    <w:name w:val="Heading 1 Char"/>
    <w:basedOn w:val="DefaultParagraphFont"/>
    <w:link w:val="Heading1"/>
    <w:uiPriority w:val="9"/>
    <w:rsid w:val="004B576C"/>
    <w:rPr>
      <w:rFonts w:ascii="Cambria" w:eastAsia="Times New Roman" w:hAnsi="Cambria" w:cs="Times New Roman"/>
      <w:b/>
      <w:bCs/>
      <w:kern w:val="32"/>
      <w:sz w:val="32"/>
      <w:szCs w:val="32"/>
      <w:lang w:val="x-none" w:eastAsia="x-none"/>
    </w:rPr>
  </w:style>
  <w:style w:type="paragraph" w:styleId="PlainText">
    <w:name w:val="Plain Text"/>
    <w:basedOn w:val="Normal"/>
    <w:link w:val="PlainTextChar"/>
    <w:uiPriority w:val="99"/>
    <w:unhideWhenUsed/>
    <w:rsid w:val="004B576C"/>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4B576C"/>
    <w:rPr>
      <w:rFonts w:ascii="Consolas" w:eastAsia="Calibri" w:hAnsi="Consolas" w:cs="Times New Roman"/>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24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mil/uniformed-services-id-card/" TargetMode="External"/><Relationship Id="rId3" Type="http://schemas.openxmlformats.org/officeDocument/2006/relationships/webSettings" Target="webSettings.xml"/><Relationship Id="rId7" Type="http://schemas.openxmlformats.org/officeDocument/2006/relationships/hyperlink" Target="http://www.cac.mil/common-access-c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s.gov/national-initiatives/blue-star-museum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Endowment for the Arts</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Auclair</dc:creator>
  <cp:keywords/>
  <dc:description/>
  <cp:lastModifiedBy>Elizabeth Auclair</cp:lastModifiedBy>
  <cp:revision>3</cp:revision>
  <dcterms:created xsi:type="dcterms:W3CDTF">2019-03-20T16:05:00Z</dcterms:created>
  <dcterms:modified xsi:type="dcterms:W3CDTF">2019-03-21T13:24:00Z</dcterms:modified>
</cp:coreProperties>
</file>