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2C" w:rsidRPr="00774D38" w:rsidRDefault="003D082C" w:rsidP="003D082C">
      <w:pPr>
        <w:pStyle w:val="Title"/>
        <w:ind w:left="-360" w:right="-414"/>
        <w:jc w:val="right"/>
        <w:rPr>
          <w:rFonts w:ascii="Palatino Linotype" w:hAnsi="Palatino Linotype"/>
          <w:b/>
          <w:bCs/>
          <w:iCs/>
          <w:caps/>
          <w:sz w:val="32"/>
          <w:szCs w:val="32"/>
          <w:u w:val="none"/>
        </w:rPr>
      </w:pPr>
      <w:r w:rsidRPr="008E26A4">
        <w:rPr>
          <w:rFonts w:ascii="Palatino Linotype" w:hAnsi="Palatino Linotype"/>
          <w:b/>
          <w:bCs/>
          <w:iCs/>
          <w:caps/>
          <w:noProof/>
          <w:sz w:val="32"/>
          <w:szCs w:val="32"/>
          <w:u w:val="none"/>
        </w:rPr>
        <w:drawing>
          <wp:anchor distT="0" distB="0" distL="114300" distR="114300" simplePos="0" relativeHeight="251659264" behindDoc="0" locked="0" layoutInCell="1" allowOverlap="1" wp14:anchorId="2E7E5547" wp14:editId="3F9A5C76">
            <wp:simplePos x="0" y="0"/>
            <wp:positionH relativeFrom="column">
              <wp:posOffset>-541020</wp:posOffset>
            </wp:positionH>
            <wp:positionV relativeFrom="paragraph">
              <wp:posOffset>-430530</wp:posOffset>
            </wp:positionV>
            <wp:extent cx="1704975" cy="1133475"/>
            <wp:effectExtent l="19050" t="0" r="9525" b="0"/>
            <wp:wrapNone/>
            <wp:docPr id="10" name="Picture 1" descr="http://www.arts.gov/manageaward/logos/NEA-logo-b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gov/manageaward/logos/NEA-logo-bw-small.jpg"/>
                    <pic:cNvPicPr>
                      <a:picLocks noChangeAspect="1" noChangeArrowheads="1"/>
                    </pic:cNvPicPr>
                  </pic:nvPicPr>
                  <pic:blipFill>
                    <a:blip r:embed="rId7" cstate="print"/>
                    <a:srcRect/>
                    <a:stretch>
                      <a:fillRect/>
                    </a:stretch>
                  </pic:blipFill>
                  <pic:spPr bwMode="auto">
                    <a:xfrm>
                      <a:off x="0" y="0"/>
                      <a:ext cx="1704975" cy="1133475"/>
                    </a:xfrm>
                    <a:prstGeom prst="rect">
                      <a:avLst/>
                    </a:prstGeom>
                    <a:noFill/>
                    <a:ln w="9525">
                      <a:noFill/>
                      <a:miter lim="800000"/>
                      <a:headEnd/>
                      <a:tailEnd/>
                    </a:ln>
                  </pic:spPr>
                </pic:pic>
              </a:graphicData>
            </a:graphic>
          </wp:anchor>
        </w:drawing>
      </w:r>
      <w:r>
        <w:rPr>
          <w:rFonts w:ascii="Palatino Linotype" w:hAnsi="Palatino Linotype"/>
          <w:b/>
          <w:bCs/>
          <w:iCs/>
          <w:caps/>
          <w:sz w:val="32"/>
          <w:szCs w:val="32"/>
          <w:u w:val="none"/>
        </w:rPr>
        <w:t>National Endowment for the Arts</w:t>
      </w:r>
    </w:p>
    <w:p w:rsidR="003D082C" w:rsidRPr="00DE5B30" w:rsidRDefault="003D082C" w:rsidP="003D082C">
      <w:pPr>
        <w:pStyle w:val="Title"/>
        <w:ind w:left="-360" w:right="-414"/>
        <w:jc w:val="right"/>
        <w:rPr>
          <w:rFonts w:ascii="Palatino Linotype" w:hAnsi="Palatino Linotype"/>
          <w:b/>
          <w:bCs/>
          <w:smallCaps/>
          <w:sz w:val="32"/>
          <w:u w:val="none"/>
        </w:rPr>
      </w:pPr>
      <w:r>
        <w:rPr>
          <w:rFonts w:ascii="Palatino Linotype" w:hAnsi="Palatino Linotype"/>
          <w:b/>
          <w:bCs/>
          <w:smallCaps/>
          <w:sz w:val="32"/>
          <w:u w:val="none"/>
        </w:rPr>
        <w:t>Tell Us Your Story – Minor Permissions Form</w:t>
      </w:r>
    </w:p>
    <w:p w:rsidR="003D082C" w:rsidRDefault="003D082C" w:rsidP="003D082C">
      <w:pPr>
        <w:autoSpaceDE w:val="0"/>
        <w:autoSpaceDN w:val="0"/>
        <w:adjustRightInd w:val="0"/>
        <w:rPr>
          <w:b/>
          <w:bCs/>
          <w:color w:val="000000"/>
        </w:rPr>
      </w:pPr>
    </w:p>
    <w:p w:rsidR="003D082C" w:rsidRPr="003D082C" w:rsidRDefault="003D082C" w:rsidP="003D082C">
      <w:pPr>
        <w:rPr>
          <w:sz w:val="22"/>
        </w:rPr>
      </w:pPr>
      <w:r>
        <w:rPr>
          <w:sz w:val="22"/>
        </w:rPr>
        <w:t xml:space="preserve">On behalf of my </w:t>
      </w:r>
      <w:r w:rsidRPr="00D67573">
        <w:rPr>
          <w:sz w:val="22"/>
        </w:rPr>
        <w:t xml:space="preserve">minor child, ____________________________________________, </w:t>
      </w:r>
      <w:r>
        <w:rPr>
          <w:sz w:val="22"/>
        </w:rPr>
        <w:t xml:space="preserve">I hereby </w:t>
      </w:r>
      <w:r w:rsidRPr="003D082C">
        <w:rPr>
          <w:sz w:val="22"/>
        </w:rPr>
        <w:t>grant the National Endowment for the Arts (“NEA”) a non-exclusive, royalty-free, irre</w:t>
      </w:r>
      <w:r>
        <w:rPr>
          <w:sz w:val="22"/>
        </w:rPr>
        <w:t>vocable license to reproduce any</w:t>
      </w:r>
      <w:r w:rsidRPr="003D082C">
        <w:rPr>
          <w:sz w:val="22"/>
        </w:rPr>
        <w:t xml:space="preserve"> text, image, photograph, digital, video or audio recording</w:t>
      </w:r>
      <w:r>
        <w:rPr>
          <w:sz w:val="22"/>
        </w:rPr>
        <w:t xml:space="preserve"> that I or my minor child may upload at </w:t>
      </w:r>
      <w:hyperlink r:id="rId8" w:history="1">
        <w:r w:rsidRPr="00264FB3">
          <w:rPr>
            <w:rStyle w:val="Hyperlink"/>
            <w:sz w:val="22"/>
          </w:rPr>
          <w:t>http://arts.gov/tell-us-your-story</w:t>
        </w:r>
      </w:hyperlink>
      <w:r>
        <w:rPr>
          <w:sz w:val="22"/>
        </w:rPr>
        <w:t xml:space="preserve"> or otherwise provide to the NEA </w:t>
      </w:r>
      <w:r w:rsidRPr="003D082C">
        <w:rPr>
          <w:sz w:val="22"/>
        </w:rPr>
        <w:t xml:space="preserve">(the "Submission Materials") in conjunction with the NEA's 50th Anniversary and other programs. </w:t>
      </w:r>
    </w:p>
    <w:p w:rsidR="003D082C" w:rsidRPr="003D082C" w:rsidRDefault="003D082C" w:rsidP="003D082C">
      <w:pPr>
        <w:rPr>
          <w:sz w:val="22"/>
        </w:rPr>
      </w:pPr>
      <w:r w:rsidRPr="003D082C">
        <w:rPr>
          <w:sz w:val="22"/>
        </w:rPr>
        <w:t xml:space="preserve"> </w:t>
      </w:r>
    </w:p>
    <w:p w:rsidR="003D082C" w:rsidRPr="003D082C" w:rsidRDefault="003D082C" w:rsidP="003D082C">
      <w:pPr>
        <w:rPr>
          <w:sz w:val="22"/>
        </w:rPr>
      </w:pPr>
      <w:r>
        <w:rPr>
          <w:sz w:val="22"/>
        </w:rPr>
        <w:t>I</w:t>
      </w:r>
      <w:r w:rsidRPr="003D082C">
        <w:rPr>
          <w:sz w:val="22"/>
        </w:rPr>
        <w:t xml:space="preserve"> agree that the NEA and its assignees and designees may use all or portions of the Submission Materials to raise awareness about the NEA's 50th Anniversary, NEA programs or to educate Americans about an art form or a particular artist in any of the following ways:</w:t>
      </w:r>
    </w:p>
    <w:p w:rsidR="003D082C" w:rsidRPr="003D082C" w:rsidRDefault="003D082C" w:rsidP="003D082C">
      <w:pPr>
        <w:rPr>
          <w:sz w:val="22"/>
        </w:rPr>
      </w:pPr>
    </w:p>
    <w:p w:rsidR="003D082C" w:rsidRDefault="003D082C" w:rsidP="003D082C">
      <w:pPr>
        <w:pStyle w:val="ListParagraph"/>
        <w:numPr>
          <w:ilvl w:val="0"/>
          <w:numId w:val="2"/>
        </w:numPr>
        <w:rPr>
          <w:sz w:val="22"/>
        </w:rPr>
      </w:pPr>
      <w:r w:rsidRPr="00325B71">
        <w:rPr>
          <w:b/>
          <w:sz w:val="22"/>
        </w:rPr>
        <w:t>Audio CDs.</w:t>
      </w:r>
      <w:r w:rsidRPr="003D082C">
        <w:rPr>
          <w:sz w:val="22"/>
        </w:rPr>
        <w:t xml:space="preserve"> The NEA may include the Submission Materials in an audio CD that is created by the NEA or an NEA contractor.</w:t>
      </w:r>
    </w:p>
    <w:p w:rsidR="003D082C" w:rsidRDefault="003D082C" w:rsidP="003D082C">
      <w:pPr>
        <w:pStyle w:val="ListParagraph"/>
        <w:numPr>
          <w:ilvl w:val="0"/>
          <w:numId w:val="2"/>
        </w:numPr>
        <w:rPr>
          <w:sz w:val="22"/>
        </w:rPr>
      </w:pPr>
      <w:r w:rsidRPr="00325B71">
        <w:rPr>
          <w:b/>
          <w:sz w:val="22"/>
        </w:rPr>
        <w:t>The Internet.</w:t>
      </w:r>
      <w:r w:rsidRPr="003D082C">
        <w:rPr>
          <w:sz w:val="22"/>
        </w:rPr>
        <w:t xml:space="preserve"> The NEA may utilize the Submission Materials in video, audio, photo, and/or text format in streaming and/or downloadable format on its website (www.arts.gov), in electronic mailings, in electronic/web media including social media, and/or in podcasts and blogs.</w:t>
      </w:r>
    </w:p>
    <w:p w:rsidR="003D082C" w:rsidRDefault="003D082C" w:rsidP="003D082C">
      <w:pPr>
        <w:pStyle w:val="ListParagraph"/>
        <w:numPr>
          <w:ilvl w:val="0"/>
          <w:numId w:val="2"/>
        </w:numPr>
        <w:rPr>
          <w:sz w:val="22"/>
        </w:rPr>
      </w:pPr>
      <w:r w:rsidRPr="00325B71">
        <w:rPr>
          <w:b/>
          <w:sz w:val="22"/>
        </w:rPr>
        <w:t>Radio.</w:t>
      </w:r>
      <w:r w:rsidRPr="003D082C">
        <w:rPr>
          <w:sz w:val="22"/>
        </w:rPr>
        <w:t xml:space="preserve"> The NEA may use the Submission Materials on commercial radio stations, public radio stations, Internet radio stations, and satellite radio channels. </w:t>
      </w:r>
    </w:p>
    <w:p w:rsidR="003D082C" w:rsidRDefault="003D082C" w:rsidP="003D082C">
      <w:pPr>
        <w:pStyle w:val="ListParagraph"/>
        <w:numPr>
          <w:ilvl w:val="0"/>
          <w:numId w:val="2"/>
        </w:numPr>
        <w:rPr>
          <w:sz w:val="22"/>
        </w:rPr>
      </w:pPr>
      <w:r w:rsidRPr="00325B71">
        <w:rPr>
          <w:b/>
          <w:sz w:val="22"/>
        </w:rPr>
        <w:t>Television.</w:t>
      </w:r>
      <w:r w:rsidRPr="003D082C">
        <w:rPr>
          <w:sz w:val="22"/>
        </w:rPr>
        <w:t xml:space="preserve"> The NEA may utilize the Submission Materials in television segments or programs to be aired on local, public, cable, satellite, and/or digital television.</w:t>
      </w:r>
    </w:p>
    <w:p w:rsidR="003D082C" w:rsidRDefault="003D082C" w:rsidP="003D082C">
      <w:pPr>
        <w:pStyle w:val="ListParagraph"/>
        <w:numPr>
          <w:ilvl w:val="0"/>
          <w:numId w:val="2"/>
        </w:numPr>
        <w:rPr>
          <w:sz w:val="22"/>
        </w:rPr>
      </w:pPr>
      <w:r w:rsidRPr="00325B71">
        <w:rPr>
          <w:b/>
          <w:sz w:val="22"/>
        </w:rPr>
        <w:t>Video/DVD.</w:t>
      </w:r>
      <w:r w:rsidRPr="003D082C">
        <w:rPr>
          <w:sz w:val="22"/>
        </w:rPr>
        <w:t xml:space="preserve"> The NEA may utilize the Submission Materials in a VHS or DVD to be distributed for free as a public service announcement or educational video.</w:t>
      </w:r>
    </w:p>
    <w:p w:rsidR="003D082C" w:rsidRDefault="003D082C" w:rsidP="003D082C">
      <w:pPr>
        <w:pStyle w:val="ListParagraph"/>
        <w:numPr>
          <w:ilvl w:val="0"/>
          <w:numId w:val="2"/>
        </w:numPr>
        <w:rPr>
          <w:sz w:val="22"/>
        </w:rPr>
      </w:pPr>
      <w:r w:rsidRPr="00325B71">
        <w:rPr>
          <w:b/>
          <w:sz w:val="22"/>
        </w:rPr>
        <w:t>Print publications.</w:t>
      </w:r>
      <w:r w:rsidRPr="003D082C">
        <w:rPr>
          <w:sz w:val="22"/>
        </w:rPr>
        <w:t xml:space="preserve"> The NEA may use the Submission Materials in print materials.</w:t>
      </w:r>
    </w:p>
    <w:p w:rsidR="003D082C" w:rsidRPr="003D082C" w:rsidRDefault="003D082C" w:rsidP="003D082C">
      <w:pPr>
        <w:pStyle w:val="ListParagraph"/>
        <w:numPr>
          <w:ilvl w:val="0"/>
          <w:numId w:val="2"/>
        </w:numPr>
        <w:rPr>
          <w:sz w:val="22"/>
        </w:rPr>
      </w:pPr>
      <w:r w:rsidRPr="00325B71">
        <w:rPr>
          <w:b/>
          <w:sz w:val="22"/>
        </w:rPr>
        <w:t>Successor technologies.</w:t>
      </w:r>
      <w:r w:rsidRPr="003D082C">
        <w:rPr>
          <w:sz w:val="22"/>
        </w:rPr>
        <w:t xml:space="preserve">  The NEA may utilize the Submission Materials in subsequently developed technologies and the Submission Materials may be archived digitally or in any tangible form. </w:t>
      </w:r>
    </w:p>
    <w:p w:rsidR="003D082C" w:rsidRPr="003D082C" w:rsidRDefault="003D082C" w:rsidP="003D082C">
      <w:pPr>
        <w:rPr>
          <w:sz w:val="22"/>
        </w:rPr>
      </w:pPr>
      <w:r w:rsidRPr="003D082C">
        <w:rPr>
          <w:sz w:val="22"/>
        </w:rPr>
        <w:t xml:space="preserve"> </w:t>
      </w:r>
    </w:p>
    <w:p w:rsidR="003D082C" w:rsidRPr="003D082C" w:rsidRDefault="003D082C" w:rsidP="003D082C">
      <w:pPr>
        <w:rPr>
          <w:sz w:val="22"/>
        </w:rPr>
        <w:sectPr w:rsidR="003D082C" w:rsidRPr="003D082C" w:rsidSect="001D34F5">
          <w:footerReference w:type="default" r:id="rId9"/>
          <w:pgSz w:w="12240" w:h="15840" w:code="1"/>
          <w:pgMar w:top="540" w:right="1152" w:bottom="1260" w:left="1152" w:header="720" w:footer="432" w:gutter="0"/>
          <w:cols w:space="720"/>
          <w:docGrid w:linePitch="360"/>
        </w:sectPr>
      </w:pPr>
      <w:r>
        <w:rPr>
          <w:sz w:val="22"/>
        </w:rPr>
        <w:t>I</w:t>
      </w:r>
      <w:r w:rsidRPr="003D082C">
        <w:rPr>
          <w:sz w:val="22"/>
        </w:rPr>
        <w:t xml:space="preserve"> recognize that this license includes worldwide rights by </w:t>
      </w:r>
      <w:r w:rsidR="00325B71">
        <w:rPr>
          <w:sz w:val="22"/>
        </w:rPr>
        <w:t xml:space="preserve">both myself and my minor child </w:t>
      </w:r>
      <w:r w:rsidRPr="003D082C">
        <w:rPr>
          <w:sz w:val="22"/>
        </w:rPr>
        <w:t xml:space="preserve">to the NEA or the NEA's assignee or designee. </w:t>
      </w:r>
      <w:r>
        <w:rPr>
          <w:sz w:val="22"/>
        </w:rPr>
        <w:t>I</w:t>
      </w:r>
      <w:r w:rsidRPr="003D082C">
        <w:rPr>
          <w:sz w:val="22"/>
        </w:rPr>
        <w:t xml:space="preserve"> release the NEA, and its assignees and designees, from any and all claims and demands arising out of or in connection with the use of the Submission Materials. By giving </w:t>
      </w:r>
      <w:r>
        <w:rPr>
          <w:sz w:val="22"/>
        </w:rPr>
        <w:t>my permission, I understand that neither I nor my minor child</w:t>
      </w:r>
      <w:r w:rsidRPr="003D082C">
        <w:rPr>
          <w:sz w:val="22"/>
        </w:rPr>
        <w:t xml:space="preserve"> give up any copyright or performance</w:t>
      </w:r>
      <w:r w:rsidR="00325B71">
        <w:rPr>
          <w:sz w:val="22"/>
        </w:rPr>
        <w:t xml:space="preserve"> rights that we may hold</w:t>
      </w:r>
      <w:r>
        <w:rPr>
          <w:sz w:val="22"/>
        </w:rPr>
        <w:t xml:space="preserve">.   </w:t>
      </w:r>
    </w:p>
    <w:p w:rsidR="003D082C" w:rsidRDefault="003D082C" w:rsidP="003D082C">
      <w:pPr>
        <w:rPr>
          <w:sz w:val="22"/>
          <w:szCs w:val="22"/>
        </w:rPr>
      </w:pPr>
    </w:p>
    <w:p w:rsidR="003D082C" w:rsidRDefault="003D082C" w:rsidP="003D082C">
      <w:pPr>
        <w:rPr>
          <w:sz w:val="22"/>
          <w:szCs w:val="22"/>
        </w:rPr>
        <w:sectPr w:rsidR="003D082C" w:rsidSect="003D082C">
          <w:type w:val="continuous"/>
          <w:pgSz w:w="12240" w:h="15840" w:code="1"/>
          <w:pgMar w:top="540" w:right="1152" w:bottom="1260" w:left="1152" w:header="720" w:footer="432" w:gutter="0"/>
          <w:cols w:space="720"/>
          <w:docGrid w:linePitch="360"/>
        </w:sectPr>
      </w:pPr>
      <w:r>
        <w:rPr>
          <w:sz w:val="22"/>
          <w:szCs w:val="22"/>
        </w:rPr>
        <w:t>I certify that I am the parent or legal guardian of the minor child and have the right to agree to the above, and that I am at least 18 years of age.</w:t>
      </w:r>
    </w:p>
    <w:p w:rsidR="003D082C" w:rsidRDefault="003D082C" w:rsidP="003D082C">
      <w:pPr>
        <w:rPr>
          <w:sz w:val="22"/>
          <w:szCs w:val="22"/>
        </w:rPr>
      </w:pPr>
    </w:p>
    <w:p w:rsidR="003D082C" w:rsidRPr="00D6059C" w:rsidRDefault="003D082C" w:rsidP="003D082C">
      <w:pPr>
        <w:rPr>
          <w:sz w:val="22"/>
          <w:szCs w:val="22"/>
        </w:rPr>
      </w:pPr>
      <w:r w:rsidRPr="00D6059C">
        <w:rPr>
          <w:sz w:val="22"/>
          <w:szCs w:val="22"/>
        </w:rPr>
        <w:t>Accepted and agreed:</w:t>
      </w:r>
    </w:p>
    <w:p w:rsidR="003D082C" w:rsidRPr="00774D38" w:rsidRDefault="003D082C" w:rsidP="003D082C">
      <w:pPr>
        <w:rPr>
          <w:sz w:val="22"/>
          <w:szCs w:val="22"/>
        </w:rPr>
      </w:pPr>
    </w:p>
    <w:p w:rsidR="003D082C" w:rsidRPr="00774D38" w:rsidRDefault="003D082C" w:rsidP="003D082C">
      <w:pPr>
        <w:tabs>
          <w:tab w:val="left" w:pos="5220"/>
        </w:tabs>
        <w:rPr>
          <w:bCs/>
          <w:sz w:val="22"/>
        </w:rPr>
      </w:pPr>
      <w:r w:rsidRPr="00774D38">
        <w:rPr>
          <w:bCs/>
          <w:sz w:val="22"/>
        </w:rPr>
        <w:t>__________________________________________</w:t>
      </w:r>
      <w:r w:rsidRPr="00774D38">
        <w:rPr>
          <w:bCs/>
          <w:sz w:val="22"/>
        </w:rPr>
        <w:tab/>
        <w:t>_________________________________________</w:t>
      </w:r>
    </w:p>
    <w:p w:rsidR="003D082C" w:rsidRPr="00774D38" w:rsidRDefault="003D082C" w:rsidP="003D082C">
      <w:pPr>
        <w:tabs>
          <w:tab w:val="left" w:pos="5220"/>
        </w:tabs>
        <w:rPr>
          <w:bCs/>
          <w:sz w:val="22"/>
        </w:rPr>
      </w:pPr>
      <w:r w:rsidRPr="00774D38">
        <w:rPr>
          <w:bCs/>
          <w:sz w:val="22"/>
        </w:rPr>
        <w:t xml:space="preserve">Signature of </w:t>
      </w:r>
      <w:r>
        <w:rPr>
          <w:bCs/>
          <w:sz w:val="22"/>
        </w:rPr>
        <w:t>Participant</w:t>
      </w:r>
      <w:r w:rsidRPr="00774D38">
        <w:rPr>
          <w:bCs/>
          <w:sz w:val="22"/>
        </w:rPr>
        <w:tab/>
      </w:r>
      <w:r>
        <w:rPr>
          <w:bCs/>
          <w:sz w:val="22"/>
        </w:rPr>
        <w:t>Signature of Parent</w:t>
      </w:r>
      <w:r w:rsidR="0019576E">
        <w:rPr>
          <w:bCs/>
          <w:sz w:val="22"/>
        </w:rPr>
        <w:t xml:space="preserve"> / Guardian</w:t>
      </w:r>
      <w:bookmarkStart w:id="0" w:name="_GoBack"/>
      <w:bookmarkEnd w:id="0"/>
    </w:p>
    <w:p w:rsidR="003D082C" w:rsidRPr="00774D38" w:rsidRDefault="003D082C" w:rsidP="003D082C">
      <w:pPr>
        <w:tabs>
          <w:tab w:val="left" w:pos="5220"/>
        </w:tabs>
        <w:rPr>
          <w:bCs/>
          <w:sz w:val="22"/>
          <w:szCs w:val="16"/>
        </w:rPr>
      </w:pPr>
    </w:p>
    <w:p w:rsidR="003D082C" w:rsidRPr="00774D38" w:rsidRDefault="003D082C" w:rsidP="003D082C">
      <w:pPr>
        <w:tabs>
          <w:tab w:val="left" w:pos="5220"/>
        </w:tabs>
        <w:rPr>
          <w:bCs/>
          <w:sz w:val="22"/>
        </w:rPr>
      </w:pPr>
      <w:r w:rsidRPr="00774D38">
        <w:rPr>
          <w:bCs/>
          <w:sz w:val="22"/>
        </w:rPr>
        <w:t>__________________________________________</w:t>
      </w:r>
      <w:r w:rsidRPr="00774D38">
        <w:rPr>
          <w:bCs/>
          <w:sz w:val="22"/>
        </w:rPr>
        <w:tab/>
        <w:t>_________________________________________</w:t>
      </w:r>
    </w:p>
    <w:p w:rsidR="003D082C" w:rsidRPr="00774D38" w:rsidRDefault="003D082C" w:rsidP="003D082C">
      <w:pPr>
        <w:tabs>
          <w:tab w:val="left" w:pos="5220"/>
        </w:tabs>
        <w:rPr>
          <w:bCs/>
          <w:sz w:val="22"/>
        </w:rPr>
      </w:pPr>
      <w:r w:rsidRPr="00774D38">
        <w:rPr>
          <w:bCs/>
          <w:sz w:val="22"/>
        </w:rPr>
        <w:t>Print Name</w:t>
      </w:r>
      <w:r w:rsidRPr="00774D38">
        <w:rPr>
          <w:bCs/>
          <w:sz w:val="22"/>
        </w:rPr>
        <w:tab/>
      </w:r>
      <w:r>
        <w:rPr>
          <w:bCs/>
          <w:sz w:val="22"/>
        </w:rPr>
        <w:t>Print Name</w:t>
      </w:r>
    </w:p>
    <w:p w:rsidR="003D082C" w:rsidRPr="00774D38" w:rsidRDefault="003D082C" w:rsidP="003D082C">
      <w:pPr>
        <w:tabs>
          <w:tab w:val="left" w:pos="5220"/>
        </w:tabs>
        <w:rPr>
          <w:bCs/>
          <w:sz w:val="20"/>
          <w:szCs w:val="16"/>
        </w:rPr>
      </w:pPr>
    </w:p>
    <w:p w:rsidR="003D082C" w:rsidRPr="00774D38" w:rsidRDefault="003D082C" w:rsidP="003D082C">
      <w:pPr>
        <w:tabs>
          <w:tab w:val="left" w:pos="5220"/>
        </w:tabs>
        <w:rPr>
          <w:bCs/>
          <w:sz w:val="22"/>
        </w:rPr>
      </w:pPr>
      <w:r w:rsidRPr="00774D38">
        <w:rPr>
          <w:bCs/>
          <w:sz w:val="22"/>
        </w:rPr>
        <w:t>__________________________________________</w:t>
      </w:r>
      <w:r w:rsidRPr="00774D38">
        <w:rPr>
          <w:bCs/>
          <w:sz w:val="22"/>
        </w:rPr>
        <w:tab/>
        <w:t>_________________________________________</w:t>
      </w:r>
    </w:p>
    <w:p w:rsidR="003D082C" w:rsidRPr="00774D38" w:rsidRDefault="003D082C" w:rsidP="003D082C">
      <w:pPr>
        <w:tabs>
          <w:tab w:val="left" w:pos="5220"/>
          <w:tab w:val="left" w:pos="6945"/>
        </w:tabs>
        <w:rPr>
          <w:bCs/>
          <w:sz w:val="22"/>
        </w:rPr>
      </w:pPr>
      <w:r w:rsidRPr="00774D38">
        <w:rPr>
          <w:bCs/>
          <w:sz w:val="22"/>
        </w:rPr>
        <w:t>Date</w:t>
      </w:r>
      <w:r w:rsidRPr="00774D38">
        <w:rPr>
          <w:bCs/>
          <w:sz w:val="22"/>
        </w:rPr>
        <w:tab/>
      </w:r>
      <w:r>
        <w:rPr>
          <w:bCs/>
          <w:sz w:val="22"/>
        </w:rPr>
        <w:t>Address</w:t>
      </w:r>
      <w:r>
        <w:rPr>
          <w:bCs/>
          <w:sz w:val="22"/>
        </w:rPr>
        <w:tab/>
      </w:r>
    </w:p>
    <w:p w:rsidR="003D082C" w:rsidRPr="00774D38" w:rsidRDefault="003D082C" w:rsidP="003D082C">
      <w:pPr>
        <w:tabs>
          <w:tab w:val="left" w:pos="5220"/>
        </w:tabs>
        <w:rPr>
          <w:bCs/>
          <w:sz w:val="20"/>
          <w:szCs w:val="16"/>
        </w:rPr>
      </w:pPr>
    </w:p>
    <w:p w:rsidR="003D082C" w:rsidRPr="00774D38" w:rsidRDefault="003D082C" w:rsidP="003D082C">
      <w:pPr>
        <w:tabs>
          <w:tab w:val="left" w:pos="5040"/>
          <w:tab w:val="left" w:pos="5220"/>
        </w:tabs>
        <w:rPr>
          <w:bCs/>
          <w:sz w:val="22"/>
        </w:rPr>
      </w:pPr>
      <w:r w:rsidRPr="00774D38">
        <w:rPr>
          <w:bCs/>
          <w:sz w:val="22"/>
        </w:rPr>
        <w:t>_________________________________________</w:t>
      </w:r>
      <w:r>
        <w:rPr>
          <w:bCs/>
          <w:sz w:val="22"/>
        </w:rPr>
        <w:tab/>
      </w:r>
      <w:r>
        <w:rPr>
          <w:bCs/>
          <w:sz w:val="22"/>
        </w:rPr>
        <w:tab/>
      </w:r>
      <w:r w:rsidRPr="00774D38">
        <w:rPr>
          <w:bCs/>
          <w:sz w:val="22"/>
        </w:rPr>
        <w:t>_________________________________________</w:t>
      </w:r>
    </w:p>
    <w:p w:rsidR="003D082C" w:rsidRDefault="003D082C" w:rsidP="003D082C">
      <w:pPr>
        <w:tabs>
          <w:tab w:val="left" w:pos="5040"/>
          <w:tab w:val="left" w:pos="5220"/>
        </w:tabs>
      </w:pPr>
      <w:r w:rsidRPr="00774D38">
        <w:rPr>
          <w:bCs/>
          <w:sz w:val="22"/>
        </w:rPr>
        <w:t>E-mail</w:t>
      </w:r>
      <w:r w:rsidRPr="00774D38">
        <w:tab/>
      </w:r>
      <w:r>
        <w:tab/>
      </w:r>
      <w:r>
        <w:rPr>
          <w:bCs/>
          <w:sz w:val="22"/>
        </w:rPr>
        <w:t>Phone</w:t>
      </w:r>
      <w:r w:rsidRPr="00774D38">
        <w:tab/>
      </w:r>
    </w:p>
    <w:p w:rsidR="003D082C" w:rsidRPr="00BB5F1F" w:rsidRDefault="003D082C" w:rsidP="003D082C"/>
    <w:p w:rsidR="003D082C" w:rsidRDefault="003D082C" w:rsidP="003D082C"/>
    <w:p w:rsidR="001A30D5" w:rsidRDefault="0057285F"/>
    <w:sectPr w:rsidR="001A30D5" w:rsidSect="001D34F5">
      <w:footerReference w:type="default" r:id="rId10"/>
      <w:type w:val="continuous"/>
      <w:pgSz w:w="12240" w:h="15840" w:code="1"/>
      <w:pgMar w:top="540" w:right="1152" w:bottom="81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5F" w:rsidRDefault="0057285F">
      <w:r>
        <w:separator/>
      </w:r>
    </w:p>
  </w:endnote>
  <w:endnote w:type="continuationSeparator" w:id="0">
    <w:p w:rsidR="0057285F" w:rsidRDefault="0057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1F" w:rsidRPr="002A78EF" w:rsidRDefault="00400828" w:rsidP="00F83E0A">
    <w:pPr>
      <w:pStyle w:val="Footer"/>
      <w:jc w:val="right"/>
      <w:rPr>
        <w:color w:val="7F7F7F" w:themeColor="text1" w:themeTint="80"/>
        <w:sz w:val="20"/>
      </w:rPr>
    </w:pPr>
    <w:r w:rsidRPr="002A78EF">
      <w:rPr>
        <w:color w:val="7F7F7F" w:themeColor="text1" w:themeTint="80"/>
        <w:sz w:val="20"/>
      </w:rPr>
      <w:t>NEA/OGC-250</w:t>
    </w:r>
  </w:p>
  <w:p w:rsidR="00BB5F1F" w:rsidRPr="002A78EF" w:rsidRDefault="00400828" w:rsidP="00F83E0A">
    <w:pPr>
      <w:pStyle w:val="Footer"/>
      <w:jc w:val="right"/>
      <w:rPr>
        <w:color w:val="7F7F7F" w:themeColor="text1" w:themeTint="80"/>
        <w:sz w:val="20"/>
      </w:rPr>
    </w:pPr>
    <w:r w:rsidRPr="002A78EF">
      <w:rPr>
        <w:color w:val="7F7F7F" w:themeColor="text1" w:themeTint="80"/>
        <w:sz w:val="20"/>
      </w:rPr>
      <w:t>Last updated 7/15/2011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EF" w:rsidRPr="002A78EF" w:rsidRDefault="00400828" w:rsidP="00F83E0A">
    <w:pPr>
      <w:pStyle w:val="Footer"/>
      <w:jc w:val="right"/>
      <w:rPr>
        <w:color w:val="7F7F7F" w:themeColor="text1" w:themeTint="80"/>
        <w:sz w:val="20"/>
      </w:rPr>
    </w:pPr>
    <w:r w:rsidRPr="002A78EF">
      <w:rPr>
        <w:color w:val="7F7F7F" w:themeColor="text1" w:themeTint="80"/>
        <w:sz w:val="20"/>
      </w:rPr>
      <w:t>NEA/OGC-250</w:t>
    </w:r>
  </w:p>
  <w:p w:rsidR="00F83E0A" w:rsidRPr="002A78EF" w:rsidRDefault="00400828" w:rsidP="00F83E0A">
    <w:pPr>
      <w:pStyle w:val="Footer"/>
      <w:jc w:val="right"/>
      <w:rPr>
        <w:color w:val="7F7F7F" w:themeColor="text1" w:themeTint="80"/>
        <w:sz w:val="20"/>
      </w:rPr>
    </w:pPr>
    <w:r w:rsidRPr="002A78EF">
      <w:rPr>
        <w:color w:val="7F7F7F" w:themeColor="text1" w:themeTint="80"/>
        <w:sz w:val="20"/>
      </w:rPr>
      <w:t>Last updated 7/15/2011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5F" w:rsidRDefault="0057285F">
      <w:r>
        <w:separator/>
      </w:r>
    </w:p>
  </w:footnote>
  <w:footnote w:type="continuationSeparator" w:id="0">
    <w:p w:rsidR="0057285F" w:rsidRDefault="0057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F0780"/>
    <w:multiLevelType w:val="hybridMultilevel"/>
    <w:tmpl w:val="E60E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606C1"/>
    <w:multiLevelType w:val="hybridMultilevel"/>
    <w:tmpl w:val="0C44E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2C"/>
    <w:rsid w:val="0019576E"/>
    <w:rsid w:val="00325B71"/>
    <w:rsid w:val="003D082C"/>
    <w:rsid w:val="00400828"/>
    <w:rsid w:val="0057285F"/>
    <w:rsid w:val="0089246F"/>
    <w:rsid w:val="00B3665C"/>
    <w:rsid w:val="00D3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BFA89-37CF-44E7-9C05-43A896C1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082C"/>
    <w:rPr>
      <w:rFonts w:ascii="Arial" w:hAnsi="Arial" w:cs="Arial"/>
      <w:sz w:val="22"/>
      <w:szCs w:val="22"/>
    </w:rPr>
  </w:style>
  <w:style w:type="character" w:customStyle="1" w:styleId="BodyTextChar">
    <w:name w:val="Body Text Char"/>
    <w:basedOn w:val="DefaultParagraphFont"/>
    <w:link w:val="BodyText"/>
    <w:semiHidden/>
    <w:rsid w:val="003D082C"/>
    <w:rPr>
      <w:rFonts w:ascii="Arial" w:eastAsia="Times New Roman" w:hAnsi="Arial" w:cs="Arial"/>
    </w:rPr>
  </w:style>
  <w:style w:type="paragraph" w:styleId="Title">
    <w:name w:val="Title"/>
    <w:basedOn w:val="Normal"/>
    <w:link w:val="TitleChar"/>
    <w:qFormat/>
    <w:rsid w:val="003D082C"/>
    <w:pPr>
      <w:jc w:val="center"/>
    </w:pPr>
    <w:rPr>
      <w:u w:val="single"/>
    </w:rPr>
  </w:style>
  <w:style w:type="character" w:customStyle="1" w:styleId="TitleChar">
    <w:name w:val="Title Char"/>
    <w:basedOn w:val="DefaultParagraphFont"/>
    <w:link w:val="Title"/>
    <w:rsid w:val="003D082C"/>
    <w:rPr>
      <w:rFonts w:ascii="Times New Roman" w:eastAsia="Times New Roman" w:hAnsi="Times New Roman" w:cs="Times New Roman"/>
      <w:sz w:val="24"/>
      <w:szCs w:val="24"/>
      <w:u w:val="single"/>
    </w:rPr>
  </w:style>
  <w:style w:type="paragraph" w:styleId="Footer">
    <w:name w:val="footer"/>
    <w:basedOn w:val="Normal"/>
    <w:link w:val="FooterChar"/>
    <w:uiPriority w:val="99"/>
    <w:unhideWhenUsed/>
    <w:rsid w:val="003D082C"/>
    <w:pPr>
      <w:tabs>
        <w:tab w:val="center" w:pos="4680"/>
        <w:tab w:val="right" w:pos="9360"/>
      </w:tabs>
    </w:pPr>
  </w:style>
  <w:style w:type="character" w:customStyle="1" w:styleId="FooterChar">
    <w:name w:val="Footer Char"/>
    <w:basedOn w:val="DefaultParagraphFont"/>
    <w:link w:val="Footer"/>
    <w:uiPriority w:val="99"/>
    <w:rsid w:val="003D082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082C"/>
    <w:rPr>
      <w:color w:val="0563C1" w:themeColor="hyperlink"/>
      <w:u w:val="single"/>
    </w:rPr>
  </w:style>
  <w:style w:type="paragraph" w:styleId="ListParagraph">
    <w:name w:val="List Paragraph"/>
    <w:basedOn w:val="Normal"/>
    <w:uiPriority w:val="34"/>
    <w:qFormat/>
    <w:rsid w:val="003D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gov/tell-us-your-st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Fishman</dc:creator>
  <cp:keywords/>
  <dc:description/>
  <cp:lastModifiedBy>Sarah Weingast</cp:lastModifiedBy>
  <cp:revision>2</cp:revision>
  <dcterms:created xsi:type="dcterms:W3CDTF">2015-06-29T16:56:00Z</dcterms:created>
  <dcterms:modified xsi:type="dcterms:W3CDTF">2015-06-29T16:56:00Z</dcterms:modified>
</cp:coreProperties>
</file>